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2" w:rsidRPr="003935BA" w:rsidRDefault="006B2712" w:rsidP="006B2712">
      <w:pPr>
        <w:pStyle w:val="a6"/>
        <w:spacing w:before="0" w:after="0"/>
        <w:rPr>
          <w:shd w:val="clear" w:color="auto" w:fill="FFFFFF"/>
        </w:rPr>
      </w:pPr>
      <w:bookmarkStart w:id="0" w:name="_Toc38361916"/>
      <w:bookmarkStart w:id="1" w:name="_Hlk39649758"/>
      <w:bookmarkStart w:id="2" w:name="_GoBack"/>
      <w:bookmarkEnd w:id="2"/>
      <w:r w:rsidRPr="003935BA">
        <w:rPr>
          <w:rFonts w:hint="eastAsia"/>
          <w:shd w:val="clear" w:color="auto" w:fill="FFFFFF"/>
        </w:rPr>
        <w:t>中铁高铁电气装备股份有限公司</w:t>
      </w:r>
    </w:p>
    <w:p w:rsidR="006B2712" w:rsidRPr="003935BA" w:rsidRDefault="006B2712" w:rsidP="006B2712">
      <w:pPr>
        <w:pStyle w:val="a6"/>
        <w:spacing w:before="0" w:after="0"/>
        <w:rPr>
          <w:shd w:val="clear" w:color="auto" w:fill="FFFFFF"/>
        </w:rPr>
      </w:pPr>
      <w:r w:rsidRPr="003A4481">
        <w:rPr>
          <w:rFonts w:hint="eastAsia"/>
          <w:shd w:val="clear" w:color="auto" w:fill="FFFFFF"/>
        </w:rPr>
        <w:t>2024</w:t>
      </w:r>
      <w:r w:rsidRPr="003A4481">
        <w:rPr>
          <w:rFonts w:hint="eastAsia"/>
          <w:shd w:val="clear" w:color="auto" w:fill="FFFFFF"/>
        </w:rPr>
        <w:t>年第一批</w:t>
      </w:r>
      <w:r w:rsidRPr="003A4481">
        <w:rPr>
          <w:shd w:val="clear" w:color="auto" w:fill="FFFFFF"/>
        </w:rPr>
        <w:t>报废设备</w:t>
      </w:r>
      <w:r>
        <w:rPr>
          <w:rFonts w:hint="eastAsia"/>
          <w:shd w:val="clear" w:color="auto" w:fill="FFFFFF"/>
        </w:rPr>
        <w:t>和</w:t>
      </w:r>
      <w:r w:rsidRPr="003A4481">
        <w:rPr>
          <w:shd w:val="clear" w:color="auto" w:fill="FFFFFF"/>
        </w:rPr>
        <w:t>低值易耗品</w:t>
      </w:r>
      <w:r w:rsidRPr="003935BA">
        <w:rPr>
          <w:rFonts w:hint="eastAsia"/>
          <w:shd w:val="clear" w:color="auto" w:fill="FFFFFF"/>
        </w:rPr>
        <w:t>处置</w:t>
      </w:r>
      <w:r>
        <w:rPr>
          <w:rFonts w:hint="eastAsia"/>
          <w:shd w:val="clear" w:color="auto" w:fill="FFFFFF"/>
        </w:rPr>
        <w:t xml:space="preserve">              </w:t>
      </w:r>
      <w:r>
        <w:rPr>
          <w:rFonts w:hint="eastAsia"/>
          <w:shd w:val="clear" w:color="auto" w:fill="FFFFFF"/>
        </w:rPr>
        <w:t>公开</w:t>
      </w:r>
      <w:r w:rsidRPr="003935BA">
        <w:rPr>
          <w:rFonts w:hint="eastAsia"/>
          <w:shd w:val="clear" w:color="auto" w:fill="FFFFFF"/>
        </w:rPr>
        <w:t>竞争性谈判公告</w:t>
      </w:r>
      <w:bookmarkEnd w:id="0"/>
    </w:p>
    <w:p w:rsidR="006B2712" w:rsidRPr="003935BA" w:rsidRDefault="006B2712" w:rsidP="006B2712">
      <w:pPr>
        <w:pStyle w:val="a6"/>
        <w:spacing w:before="0" w:after="0"/>
        <w:rPr>
          <w:sz w:val="24"/>
          <w:szCs w:val="24"/>
        </w:rPr>
      </w:pPr>
      <w:bookmarkStart w:id="3" w:name="_Toc38361917"/>
      <w:r w:rsidRPr="003935BA">
        <w:rPr>
          <w:rFonts w:hint="eastAsia"/>
          <w:sz w:val="24"/>
          <w:szCs w:val="24"/>
          <w:shd w:val="clear" w:color="auto" w:fill="FFFFFF"/>
        </w:rPr>
        <w:t>谈判编号：</w:t>
      </w:r>
      <w:r>
        <w:rPr>
          <w:sz w:val="24"/>
          <w:szCs w:val="24"/>
          <w:shd w:val="clear" w:color="auto" w:fill="FFFFFF"/>
        </w:rPr>
        <w:t>GTDQ-TP-202</w:t>
      </w:r>
      <w:r>
        <w:rPr>
          <w:rFonts w:hint="eastAsia"/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-0</w:t>
      </w:r>
      <w:bookmarkEnd w:id="3"/>
      <w:r>
        <w:rPr>
          <w:rFonts w:hint="eastAsia"/>
          <w:sz w:val="24"/>
          <w:szCs w:val="24"/>
          <w:shd w:val="clear" w:color="auto" w:fill="FFFFFF"/>
        </w:rPr>
        <w:t>10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  <w:sz w:val="28"/>
          <w:szCs w:val="28"/>
        </w:rPr>
      </w:pPr>
      <w:r w:rsidRPr="003935B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color w:val="000000"/>
          <w:sz w:val="21"/>
          <w:szCs w:val="21"/>
          <w:shd w:val="clear" w:color="auto" w:fill="FFFFFF"/>
        </w:rPr>
      </w:pP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</w:t>
      </w:r>
      <w:r w:rsidRPr="003A4481">
        <w:rPr>
          <w:rFonts w:hint="eastAsia"/>
          <w:color w:val="000000"/>
          <w:sz w:val="21"/>
          <w:szCs w:val="21"/>
          <w:shd w:val="clear" w:color="auto" w:fill="FFFFFF"/>
        </w:rPr>
        <w:t>叁亿柒仟陆佰贰拾捌万玖仟玖佰壹拾叁元</w:t>
      </w: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，经营范围为铁路电气化接触网系统设备、城市轨道交通供电系统设备等设计、制造、销售和服务。对生产过程中</w:t>
      </w:r>
      <w:r w:rsidRPr="003A4481">
        <w:rPr>
          <w:color w:val="000000"/>
          <w:sz w:val="21"/>
          <w:szCs w:val="21"/>
          <w:shd w:val="clear" w:color="auto" w:fill="FFFFFF"/>
        </w:rPr>
        <w:t>报废设备</w:t>
      </w:r>
      <w:r>
        <w:rPr>
          <w:rFonts w:hint="eastAsia"/>
          <w:color w:val="000000"/>
          <w:sz w:val="21"/>
          <w:szCs w:val="21"/>
          <w:shd w:val="clear" w:color="auto" w:fill="FFFFFF"/>
        </w:rPr>
        <w:t>和</w:t>
      </w:r>
      <w:r w:rsidRPr="003A4481">
        <w:rPr>
          <w:color w:val="000000"/>
          <w:sz w:val="21"/>
          <w:szCs w:val="21"/>
          <w:shd w:val="clear" w:color="auto" w:fill="FFFFFF"/>
        </w:rPr>
        <w:t>低值易耗品</w:t>
      </w: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color w:val="000000"/>
          <w:sz w:val="21"/>
          <w:szCs w:val="21"/>
          <w:shd w:val="clear" w:color="auto" w:fill="FFFFFF"/>
        </w:rPr>
      </w:pP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6B2712" w:rsidRPr="003935BA" w:rsidRDefault="006B2712" w:rsidP="006B2712">
      <w:pPr>
        <w:pStyle w:val="1"/>
        <w:spacing w:before="120" w:after="120" w:line="400" w:lineRule="exact"/>
        <w:rPr>
          <w:rFonts w:ascii="宋体" w:hAnsi="宋体"/>
          <w:b w:val="0"/>
          <w:bCs w:val="0"/>
          <w:color w:val="000000"/>
          <w:kern w:val="0"/>
          <w:sz w:val="21"/>
          <w:szCs w:val="21"/>
          <w:shd w:val="clear" w:color="auto" w:fill="FFFFFF"/>
        </w:rPr>
      </w:pPr>
      <w:bookmarkStart w:id="4" w:name="_Toc38361918"/>
      <w:r w:rsidRPr="003935BA">
        <w:rPr>
          <w:rFonts w:ascii="宋体" w:hAnsi="宋体" w:hint="eastAsia"/>
          <w:b w:val="0"/>
          <w:bCs w:val="0"/>
          <w:color w:val="000000"/>
          <w:kern w:val="0"/>
          <w:sz w:val="21"/>
          <w:szCs w:val="21"/>
          <w:shd w:val="clear" w:color="auto" w:fill="FFFFFF"/>
        </w:rPr>
        <w:t>处置设备品种、数量、包件划分等详见附件2</w:t>
      </w:r>
      <w:r w:rsidRPr="003935BA">
        <w:rPr>
          <w:rFonts w:ascii="宋体" w:hAnsi="宋体" w:hint="eastAsia"/>
          <w:b w:val="0"/>
          <w:bCs w:val="0"/>
          <w:color w:val="000000"/>
          <w:kern w:val="0"/>
          <w:sz w:val="21"/>
          <w:szCs w:val="21"/>
          <w:shd w:val="clear" w:color="auto" w:fill="FFFFFF"/>
          <w:lang w:eastAsia="zh-CN"/>
        </w:rPr>
        <w:t>：</w:t>
      </w:r>
      <w:proofErr w:type="spellStart"/>
      <w:r w:rsidRPr="003A4481">
        <w:rPr>
          <w:rFonts w:ascii="宋体" w:hAnsi="宋体"/>
          <w:b w:val="0"/>
          <w:bCs w:val="0"/>
          <w:color w:val="000000"/>
          <w:kern w:val="0"/>
          <w:sz w:val="21"/>
          <w:szCs w:val="21"/>
          <w:shd w:val="clear" w:color="auto" w:fill="FFFFFF"/>
        </w:rPr>
        <w:t>报废设备</w:t>
      </w:r>
      <w:r>
        <w:rPr>
          <w:rFonts w:ascii="宋体" w:hAnsi="宋体" w:hint="eastAsia"/>
          <w:b w:val="0"/>
          <w:bCs w:val="0"/>
          <w:color w:val="000000"/>
          <w:kern w:val="0"/>
          <w:sz w:val="21"/>
          <w:szCs w:val="21"/>
          <w:shd w:val="clear" w:color="auto" w:fill="FFFFFF"/>
          <w:lang w:eastAsia="zh-CN"/>
        </w:rPr>
        <w:t>和</w:t>
      </w:r>
      <w:r w:rsidRPr="003A4481">
        <w:rPr>
          <w:rFonts w:ascii="宋体" w:hAnsi="宋体"/>
          <w:b w:val="0"/>
          <w:bCs w:val="0"/>
          <w:color w:val="000000"/>
          <w:kern w:val="0"/>
          <w:sz w:val="21"/>
          <w:szCs w:val="21"/>
          <w:shd w:val="clear" w:color="auto" w:fill="FFFFFF"/>
        </w:rPr>
        <w:t>低值易耗品</w:t>
      </w:r>
      <w:r w:rsidRPr="003935BA">
        <w:rPr>
          <w:rFonts w:ascii="宋体" w:hAnsi="宋体" w:hint="eastAsia"/>
          <w:b w:val="0"/>
          <w:bCs w:val="0"/>
          <w:color w:val="000000"/>
          <w:kern w:val="0"/>
          <w:sz w:val="21"/>
          <w:szCs w:val="21"/>
          <w:shd w:val="clear" w:color="auto" w:fill="FFFFFF"/>
        </w:rPr>
        <w:t>处置一览表</w:t>
      </w:r>
      <w:proofErr w:type="spellEnd"/>
      <w:r w:rsidRPr="003935BA">
        <w:rPr>
          <w:rFonts w:ascii="宋体" w:hAnsi="宋体" w:hint="eastAsia"/>
          <w:b w:val="0"/>
          <w:bCs w:val="0"/>
          <w:color w:val="000000"/>
          <w:kern w:val="0"/>
          <w:sz w:val="21"/>
          <w:szCs w:val="21"/>
          <w:shd w:val="clear" w:color="auto" w:fill="FFFFFF"/>
        </w:rPr>
        <w:t xml:space="preserve"> 。</w:t>
      </w:r>
      <w:bookmarkEnd w:id="4"/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  <w:sz w:val="28"/>
          <w:szCs w:val="28"/>
        </w:rPr>
      </w:pPr>
      <w:r w:rsidRPr="003935B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rFonts w:cs="Times New Roman"/>
          <w:color w:val="000000"/>
          <w:sz w:val="21"/>
          <w:szCs w:val="21"/>
          <w:shd w:val="clear" w:color="auto" w:fill="FFFFFF"/>
          <w:lang w:val="x-none" w:eastAsia="x-none"/>
        </w:rPr>
      </w:pPr>
      <w:proofErr w:type="spellStart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一、本次处置对投标人资格的基本要求</w:t>
      </w:r>
      <w:proofErr w:type="spellEnd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：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360" w:lineRule="auto"/>
        <w:ind w:left="420"/>
        <w:rPr>
          <w:rFonts w:cs="Times New Roman"/>
          <w:color w:val="000000"/>
          <w:sz w:val="21"/>
          <w:szCs w:val="21"/>
          <w:shd w:val="clear" w:color="auto" w:fill="FFFFFF"/>
          <w:lang w:val="x-none" w:eastAsia="x-none"/>
        </w:rPr>
      </w:pPr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（1）在中华人民共和国境内依法注册、并符合投标项目经营范围、具有招标物资生产（或处置）能力、具有法人资格能独立承担民事责任的法人组织；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cs="Times New Roman"/>
          <w:color w:val="000000"/>
          <w:sz w:val="21"/>
          <w:szCs w:val="21"/>
          <w:shd w:val="clear" w:color="auto" w:fill="FFFFFF"/>
          <w:lang w:val="x-none" w:eastAsia="x-none"/>
        </w:rPr>
      </w:pPr>
      <w:r>
        <w:rPr>
          <w:rFonts w:cs="Times New Roman" w:hint="eastAsia"/>
          <w:color w:val="000000"/>
          <w:sz w:val="21"/>
          <w:szCs w:val="21"/>
          <w:shd w:val="clear" w:color="auto" w:fill="FFFFFF"/>
          <w:lang w:val="x-none"/>
        </w:rPr>
        <w:t>（2）</w:t>
      </w:r>
      <w:proofErr w:type="spellStart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投标人应有良好的履约能力和信誉；本次招标不接受相关层级单位、中铁高铁电气装备股份有限公司公布的限制投标的供应商</w:t>
      </w:r>
      <w:proofErr w:type="spellEnd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；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360" w:lineRule="auto"/>
        <w:ind w:left="420"/>
        <w:rPr>
          <w:rFonts w:cs="Times New Roman"/>
          <w:color w:val="000000"/>
          <w:sz w:val="21"/>
          <w:szCs w:val="21"/>
          <w:shd w:val="clear" w:color="auto" w:fill="FFFFFF"/>
          <w:lang w:val="x-none" w:eastAsia="x-none"/>
        </w:rPr>
      </w:pPr>
      <w:r>
        <w:rPr>
          <w:rFonts w:cs="Times New Roman" w:hint="eastAsia"/>
          <w:color w:val="000000"/>
          <w:sz w:val="21"/>
          <w:szCs w:val="21"/>
          <w:shd w:val="clear" w:color="auto" w:fill="FFFFFF"/>
          <w:lang w:val="x-none"/>
        </w:rPr>
        <w:t>（3）</w:t>
      </w:r>
      <w:proofErr w:type="spellStart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法定代表人为同一个人的两个及两个以上法人，母公司、全资子公司及其控股公司，都不得在同一包件招标中同时投标</w:t>
      </w:r>
      <w:proofErr w:type="spellEnd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；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360" w:lineRule="auto"/>
        <w:ind w:left="420"/>
        <w:rPr>
          <w:rFonts w:cs="Times New Roman"/>
          <w:color w:val="000000"/>
          <w:sz w:val="21"/>
          <w:szCs w:val="21"/>
          <w:shd w:val="clear" w:color="auto" w:fill="FFFFFF"/>
          <w:lang w:val="x-none" w:eastAsia="x-none"/>
        </w:rPr>
      </w:pPr>
      <w:r>
        <w:rPr>
          <w:rFonts w:cs="Times New Roman" w:hint="eastAsia"/>
          <w:color w:val="000000"/>
          <w:sz w:val="21"/>
          <w:szCs w:val="21"/>
          <w:shd w:val="clear" w:color="auto" w:fill="FFFFFF"/>
          <w:lang w:val="x-none"/>
        </w:rPr>
        <w:t>（4）</w:t>
      </w:r>
      <w:proofErr w:type="spellStart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本次不接受联合体投标</w:t>
      </w:r>
      <w:proofErr w:type="spellEnd"/>
      <w:r w:rsidRPr="005D2B41">
        <w:rPr>
          <w:rFonts w:cs="Times New Roman" w:hint="eastAsia"/>
          <w:color w:val="000000"/>
          <w:sz w:val="21"/>
          <w:szCs w:val="21"/>
          <w:shd w:val="clear" w:color="auto" w:fill="FFFFFF"/>
          <w:lang w:val="x-none" w:eastAsia="x-none"/>
        </w:rPr>
        <w:t>。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color w:val="000000"/>
          <w:sz w:val="21"/>
          <w:szCs w:val="21"/>
        </w:rPr>
      </w:pP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</w:t>
      </w:r>
      <w:r w:rsidRPr="003A4481">
        <w:rPr>
          <w:color w:val="000000"/>
          <w:sz w:val="21"/>
          <w:szCs w:val="21"/>
          <w:shd w:val="clear" w:color="auto" w:fill="FFFFFF"/>
        </w:rPr>
        <w:t>报废设备</w:t>
      </w:r>
      <w:r>
        <w:rPr>
          <w:rFonts w:hint="eastAsia"/>
          <w:color w:val="000000"/>
          <w:sz w:val="21"/>
          <w:szCs w:val="21"/>
          <w:shd w:val="clear" w:color="auto" w:fill="FFFFFF"/>
        </w:rPr>
        <w:t>和</w:t>
      </w:r>
      <w:r w:rsidRPr="003A4481">
        <w:rPr>
          <w:color w:val="000000"/>
          <w:sz w:val="21"/>
          <w:szCs w:val="21"/>
          <w:shd w:val="clear" w:color="auto" w:fill="FFFFFF"/>
        </w:rPr>
        <w:t>低值易耗品</w:t>
      </w: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处置一览表》。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3935B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>
        <w:rPr>
          <w:rFonts w:hint="eastAsia"/>
        </w:rPr>
        <w:t>。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3.2潜在投标人在线下购买谈判文件时间、地点：请凭本竞争性谈判公告于北</w:t>
      </w:r>
      <w:r w:rsidRPr="00CD59CA">
        <w:rPr>
          <w:rFonts w:ascii="宋体" w:hAnsi="宋体" w:hint="eastAsia"/>
          <w:color w:val="000000"/>
          <w:szCs w:val="21"/>
        </w:rPr>
        <w:t xml:space="preserve">京时间 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2024</w:t>
      </w:r>
      <w:r w:rsidRPr="00CD59CA">
        <w:rPr>
          <w:rFonts w:ascii="宋体" w:hAnsi="宋体" w:hint="eastAsia"/>
          <w:color w:val="000000"/>
          <w:szCs w:val="21"/>
        </w:rPr>
        <w:t>年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CD59CA">
        <w:rPr>
          <w:rFonts w:ascii="宋体" w:hAnsi="宋体" w:hint="eastAsia"/>
          <w:color w:val="000000"/>
          <w:szCs w:val="21"/>
        </w:rPr>
        <w:t>月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>26</w:t>
      </w:r>
      <w:r w:rsidRPr="00CD59CA">
        <w:rPr>
          <w:rFonts w:ascii="宋体" w:hAnsi="宋体" w:hint="eastAsia"/>
          <w:color w:val="000000"/>
          <w:szCs w:val="21"/>
        </w:rPr>
        <w:t>日-</w:t>
      </w:r>
      <w:r w:rsidRPr="00CD59CA">
        <w:rPr>
          <w:rFonts w:ascii="宋体" w:hAnsi="宋体" w:hint="eastAsia"/>
          <w:color w:val="000000"/>
          <w:szCs w:val="21"/>
          <w:u w:val="single"/>
        </w:rPr>
        <w:t>2024</w:t>
      </w:r>
      <w:r w:rsidRPr="00CD59CA">
        <w:rPr>
          <w:rFonts w:ascii="宋体" w:hAnsi="宋体" w:hint="eastAsia"/>
          <w:color w:val="000000"/>
          <w:szCs w:val="21"/>
        </w:rPr>
        <w:t>年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CD59CA">
        <w:rPr>
          <w:rFonts w:ascii="宋体" w:hAnsi="宋体" w:hint="eastAsia"/>
          <w:color w:val="000000"/>
          <w:szCs w:val="21"/>
        </w:rPr>
        <w:t>月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29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CD59CA">
        <w:rPr>
          <w:rFonts w:ascii="宋体" w:hAnsi="宋体" w:hint="eastAsia"/>
          <w:color w:val="000000"/>
          <w:szCs w:val="21"/>
        </w:rPr>
        <w:t>日（</w:t>
      </w:r>
      <w:r w:rsidRPr="00CD59CA">
        <w:rPr>
          <w:rFonts w:ascii="宋体" w:hAnsi="宋体" w:hint="eastAsia"/>
          <w:color w:val="000000"/>
        </w:rPr>
        <w:t>上午9：00时至12:00时、下午13:30至16:00时</w:t>
      </w:r>
      <w:r w:rsidRPr="00CD59CA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6B2712" w:rsidRDefault="006B2712" w:rsidP="006B2712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3.3谈判文件每套售价</w:t>
      </w:r>
      <w:r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6B2712" w:rsidRPr="00CD59CA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3.4凡有意参加的潜在投标人，请于</w:t>
      </w:r>
      <w:r>
        <w:rPr>
          <w:rFonts w:ascii="宋体" w:hAnsi="宋体" w:hint="eastAsia"/>
          <w:color w:val="000000"/>
          <w:szCs w:val="21"/>
        </w:rPr>
        <w:t>北京时</w:t>
      </w:r>
      <w:r w:rsidRPr="00CD59CA">
        <w:rPr>
          <w:rFonts w:ascii="宋体" w:hAnsi="宋体" w:hint="eastAsia"/>
          <w:color w:val="000000"/>
          <w:szCs w:val="21"/>
        </w:rPr>
        <w:t xml:space="preserve">间 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2024 </w:t>
      </w:r>
      <w:r w:rsidRPr="00CD59CA">
        <w:rPr>
          <w:rFonts w:ascii="宋体" w:hAnsi="宋体" w:hint="eastAsia"/>
          <w:color w:val="000000"/>
          <w:szCs w:val="21"/>
        </w:rPr>
        <w:t>年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2  </w:t>
      </w:r>
      <w:r w:rsidRPr="00CD59CA">
        <w:rPr>
          <w:rFonts w:ascii="宋体" w:hAnsi="宋体" w:hint="eastAsia"/>
          <w:color w:val="000000"/>
          <w:szCs w:val="21"/>
        </w:rPr>
        <w:t>月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2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CD59CA">
        <w:rPr>
          <w:rFonts w:ascii="宋体" w:hAnsi="宋体" w:hint="eastAsia"/>
          <w:color w:val="000000"/>
          <w:szCs w:val="21"/>
        </w:rPr>
        <w:t>日</w:t>
      </w:r>
      <w:r w:rsidRPr="00CD59CA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CD59CA">
        <w:rPr>
          <w:rFonts w:ascii="宋体" w:hAnsi="宋体" w:hint="eastAsia"/>
          <w:color w:val="000000"/>
          <w:szCs w:val="21"/>
        </w:rPr>
        <w:t>时前将填写完整的</w:t>
      </w:r>
      <w:r w:rsidRPr="00CD59CA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7" w:history="1">
        <w:r w:rsidRPr="00CD59CA">
          <w:rPr>
            <w:rStyle w:val="a5"/>
            <w:rFonts w:ascii="宋体"/>
            <w:szCs w:val="21"/>
          </w:rPr>
          <w:t>zb@bjqcc.com</w:t>
        </w:r>
      </w:hyperlink>
      <w:r w:rsidRPr="00CD59CA">
        <w:rPr>
          <w:rStyle w:val="a5"/>
          <w:rFonts w:ascii="宋体" w:hint="eastAsia"/>
          <w:szCs w:val="21"/>
        </w:rPr>
        <w:t xml:space="preserve"> 。  </w:t>
      </w:r>
      <w:r w:rsidRPr="00CD59CA">
        <w:rPr>
          <w:rFonts w:ascii="宋体" w:hAnsi="宋体" w:hint="eastAsia"/>
          <w:color w:val="000000"/>
        </w:rPr>
        <w:t xml:space="preserve">    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D59CA">
        <w:rPr>
          <w:rFonts w:ascii="宋体" w:hAnsi="宋体" w:hint="eastAsia"/>
          <w:color w:val="000000"/>
        </w:rPr>
        <w:t>发售谈判文件的时间：</w:t>
      </w:r>
      <w:r w:rsidRPr="00CD59CA">
        <w:rPr>
          <w:rFonts w:ascii="宋体" w:hAnsi="宋体" w:hint="eastAsia"/>
          <w:color w:val="000000"/>
          <w:u w:val="single"/>
        </w:rPr>
        <w:t>2024年</w:t>
      </w:r>
      <w:r>
        <w:rPr>
          <w:rFonts w:ascii="宋体" w:hAnsi="宋体" w:hint="eastAsia"/>
          <w:color w:val="000000"/>
          <w:u w:val="single"/>
        </w:rPr>
        <w:t>2</w:t>
      </w:r>
      <w:r w:rsidRPr="00CD59CA">
        <w:rPr>
          <w:rFonts w:ascii="宋体" w:hAnsi="宋体" w:hint="eastAsia"/>
          <w:color w:val="000000"/>
          <w:u w:val="single"/>
        </w:rPr>
        <w:t xml:space="preserve"> 月 </w:t>
      </w:r>
      <w:r>
        <w:rPr>
          <w:rFonts w:ascii="宋体" w:hAnsi="宋体" w:hint="eastAsia"/>
          <w:color w:val="000000"/>
          <w:u w:val="single"/>
        </w:rPr>
        <w:t>26</w:t>
      </w:r>
      <w:r w:rsidRPr="00CD59CA">
        <w:rPr>
          <w:rFonts w:ascii="宋体" w:hAnsi="宋体" w:hint="eastAsia"/>
          <w:color w:val="000000"/>
          <w:u w:val="single"/>
        </w:rPr>
        <w:t>日 至 2024 年</w:t>
      </w:r>
      <w:r>
        <w:rPr>
          <w:rFonts w:ascii="宋体" w:hAnsi="宋体" w:hint="eastAsia"/>
          <w:color w:val="000000"/>
          <w:u w:val="single"/>
        </w:rPr>
        <w:t>2</w:t>
      </w:r>
      <w:r w:rsidRPr="00CD59CA">
        <w:rPr>
          <w:rFonts w:ascii="宋体" w:hAnsi="宋体" w:hint="eastAsia"/>
          <w:color w:val="000000"/>
          <w:u w:val="single"/>
        </w:rPr>
        <w:t xml:space="preserve"> 月</w:t>
      </w:r>
      <w:r>
        <w:rPr>
          <w:rFonts w:ascii="宋体" w:hAnsi="宋体" w:hint="eastAsia"/>
          <w:color w:val="000000"/>
          <w:u w:val="single"/>
        </w:rPr>
        <w:t>29</w:t>
      </w:r>
      <w:r w:rsidRPr="00CD59CA">
        <w:rPr>
          <w:rFonts w:ascii="宋体" w:hAnsi="宋体" w:hint="eastAsia"/>
          <w:color w:val="000000"/>
          <w:u w:val="single"/>
        </w:rPr>
        <w:t xml:space="preserve"> 日。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>
        <w:rPr>
          <w:rFonts w:ascii="宋体" w:hAnsi="宋体" w:hint="eastAsia"/>
          <w:color w:val="000000"/>
          <w:szCs w:val="21"/>
        </w:rPr>
        <w:t>。</w:t>
      </w:r>
    </w:p>
    <w:p w:rsidR="006B2712" w:rsidRDefault="006B2712" w:rsidP="006B2712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</w:rPr>
        <w:t>标书费采用汇款形式支付，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投标人须在汇款凭证上注明招标编号和标书费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开户名称：中铁高铁电气装备股份有限公司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帐  号：6100 1628 7080 5000 0037</w:t>
      </w:r>
    </w:p>
    <w:p w:rsidR="006B2712" w:rsidRDefault="006B2712" w:rsidP="006B2712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开户银行：建行宝鸡金台区支行</w:t>
      </w:r>
    </w:p>
    <w:p w:rsidR="006B2712" w:rsidRPr="0021754B" w:rsidRDefault="006B2712" w:rsidP="006B2712">
      <w:pPr>
        <w:widowControl/>
        <w:shd w:val="clear" w:color="auto" w:fill="FFFFFF"/>
        <w:spacing w:line="276" w:lineRule="auto"/>
        <w:ind w:firstLineChars="150" w:firstLine="316"/>
        <w:jc w:val="left"/>
        <w:rPr>
          <w:rFonts w:ascii="宋体" w:hAnsi="宋体"/>
          <w:b/>
          <w:bCs/>
          <w:color w:val="000000"/>
          <w:szCs w:val="21"/>
        </w:rPr>
      </w:pPr>
      <w:r w:rsidRPr="0021754B">
        <w:rPr>
          <w:rFonts w:ascii="宋体" w:hAnsi="宋体" w:hint="eastAsia"/>
          <w:b/>
          <w:bCs/>
          <w:color w:val="000000"/>
          <w:szCs w:val="21"/>
        </w:rPr>
        <w:t>投标人须在汇款凭证上注明招标编号及包件号，标书费用缴纳后，我公司开具标书费收据,不提供发票。</w:t>
      </w:r>
    </w:p>
    <w:p w:rsidR="006B2712" w:rsidRPr="005D2B41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kern w:val="2"/>
          <w:sz w:val="28"/>
          <w:szCs w:val="28"/>
        </w:rPr>
      </w:pPr>
      <w:r w:rsidRPr="005D2B41">
        <w:rPr>
          <w:rFonts w:hint="eastAsia"/>
          <w:b/>
          <w:bCs/>
          <w:kern w:val="2"/>
          <w:sz w:val="28"/>
          <w:szCs w:val="28"/>
        </w:rPr>
        <w:t>4．谈判文件的递交</w:t>
      </w:r>
    </w:p>
    <w:p w:rsidR="006B2712" w:rsidRPr="0021754B" w:rsidRDefault="006B2712" w:rsidP="006B2712">
      <w:pPr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Pr="0021754B">
        <w:rPr>
          <w:rFonts w:ascii="宋体" w:hAnsi="宋体"/>
          <w:color w:val="000000"/>
          <w:szCs w:val="21"/>
        </w:rPr>
        <w:t>.</w:t>
      </w:r>
      <w:r w:rsidRPr="0021754B">
        <w:rPr>
          <w:rFonts w:ascii="宋体" w:hAnsi="宋体" w:hint="eastAsia"/>
          <w:color w:val="000000"/>
          <w:szCs w:val="21"/>
        </w:rPr>
        <w:t>1谈判文件递交的时间为：</w:t>
      </w:r>
      <w:r w:rsidRPr="0021754B">
        <w:rPr>
          <w:rFonts w:ascii="宋体" w:hAnsi="宋体" w:hint="eastAsia"/>
          <w:color w:val="000000"/>
          <w:szCs w:val="21"/>
          <w:u w:val="single"/>
        </w:rPr>
        <w:t>2024</w:t>
      </w:r>
      <w:r w:rsidRPr="0021754B">
        <w:rPr>
          <w:rFonts w:ascii="宋体" w:hAnsi="宋体" w:hint="eastAsia"/>
          <w:color w:val="000000"/>
          <w:szCs w:val="21"/>
        </w:rPr>
        <w:t>年</w:t>
      </w:r>
      <w:r w:rsidRPr="0021754B">
        <w:rPr>
          <w:rFonts w:ascii="宋体" w:hAnsi="宋体" w:hint="eastAsia"/>
          <w:color w:val="000000"/>
          <w:szCs w:val="21"/>
          <w:u w:val="single"/>
        </w:rPr>
        <w:t>3</w:t>
      </w:r>
      <w:r w:rsidRPr="0021754B">
        <w:rPr>
          <w:rFonts w:ascii="宋体" w:hAnsi="宋体"/>
          <w:color w:val="000000"/>
          <w:szCs w:val="21"/>
        </w:rPr>
        <w:t>月</w:t>
      </w:r>
      <w:r w:rsidRPr="0021754B">
        <w:rPr>
          <w:rFonts w:ascii="宋体" w:hAnsi="宋体" w:hint="eastAsia"/>
          <w:color w:val="000000"/>
          <w:szCs w:val="21"/>
          <w:u w:val="single"/>
        </w:rPr>
        <w:t>5</w:t>
      </w:r>
      <w:r w:rsidRPr="0021754B">
        <w:rPr>
          <w:rFonts w:ascii="宋体" w:hAnsi="宋体" w:hint="eastAsia"/>
          <w:color w:val="000000"/>
          <w:szCs w:val="21"/>
        </w:rPr>
        <w:t>日9时00分至</w:t>
      </w:r>
      <w:r w:rsidRPr="0021754B">
        <w:rPr>
          <w:rFonts w:ascii="宋体" w:hAnsi="宋体"/>
          <w:color w:val="000000"/>
          <w:szCs w:val="21"/>
        </w:rPr>
        <w:t>9</w:t>
      </w:r>
      <w:r w:rsidRPr="0021754B">
        <w:rPr>
          <w:rFonts w:ascii="宋体" w:hAnsi="宋体" w:hint="eastAsia"/>
          <w:color w:val="000000"/>
          <w:szCs w:val="21"/>
        </w:rPr>
        <w:t xml:space="preserve"> 时30分，递交谈判文件的截止时间（投标截止时间，下同）为 </w:t>
      </w:r>
      <w:r w:rsidRPr="0021754B">
        <w:rPr>
          <w:rFonts w:ascii="宋体" w:hAnsi="宋体" w:hint="eastAsia"/>
          <w:color w:val="000000"/>
          <w:szCs w:val="21"/>
          <w:u w:val="single"/>
        </w:rPr>
        <w:t>2024</w:t>
      </w:r>
      <w:r w:rsidRPr="0021754B">
        <w:rPr>
          <w:rFonts w:ascii="宋体" w:hAnsi="宋体" w:hint="eastAsia"/>
          <w:color w:val="000000"/>
          <w:szCs w:val="21"/>
        </w:rPr>
        <w:t>年</w:t>
      </w:r>
      <w:r w:rsidRPr="0021754B">
        <w:rPr>
          <w:rFonts w:ascii="宋体" w:hAnsi="宋体" w:hint="eastAsia"/>
          <w:color w:val="000000"/>
          <w:szCs w:val="21"/>
          <w:u w:val="single"/>
        </w:rPr>
        <w:t>3</w:t>
      </w:r>
      <w:r w:rsidRPr="0021754B">
        <w:rPr>
          <w:rFonts w:ascii="宋体" w:hAnsi="宋体" w:hint="eastAsia"/>
          <w:color w:val="000000"/>
          <w:szCs w:val="21"/>
        </w:rPr>
        <w:t>月</w:t>
      </w:r>
      <w:r w:rsidRPr="0021754B">
        <w:rPr>
          <w:rFonts w:ascii="宋体" w:hAnsi="宋体" w:hint="eastAsia"/>
          <w:color w:val="000000"/>
          <w:szCs w:val="21"/>
          <w:u w:val="single"/>
        </w:rPr>
        <w:t>5</w:t>
      </w:r>
      <w:r w:rsidRPr="0021754B">
        <w:rPr>
          <w:rFonts w:ascii="宋体" w:hAnsi="宋体" w:hint="eastAsia"/>
          <w:color w:val="000000"/>
          <w:szCs w:val="21"/>
        </w:rPr>
        <w:t>日9时30分。</w:t>
      </w:r>
    </w:p>
    <w:p w:rsidR="006B2712" w:rsidRPr="00E11DFF" w:rsidRDefault="006B2712" w:rsidP="006B2712">
      <w:pPr>
        <w:widowControl/>
        <w:spacing w:line="360" w:lineRule="auto"/>
        <w:jc w:val="left"/>
      </w:pPr>
      <w:r w:rsidRPr="00E11DFF">
        <w:rPr>
          <w:rFonts w:hint="eastAsia"/>
        </w:rPr>
        <w:t>递交地点：中铁高铁电气装备股份有限公司</w:t>
      </w:r>
      <w:r w:rsidRPr="00E11DFF">
        <w:rPr>
          <w:rFonts w:hint="eastAsia"/>
        </w:rPr>
        <w:t>514</w:t>
      </w:r>
      <w:r w:rsidRPr="00E11DFF">
        <w:rPr>
          <w:rFonts w:hint="eastAsia"/>
        </w:rPr>
        <w:t>会议室</w:t>
      </w:r>
    </w:p>
    <w:p w:rsidR="006B2712" w:rsidRPr="009E5042" w:rsidRDefault="006B2712" w:rsidP="006B2712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9E5042">
        <w:rPr>
          <w:rFonts w:ascii="宋体" w:hAnsi="宋体" w:hint="eastAsia"/>
          <w:color w:val="000000"/>
          <w:szCs w:val="21"/>
        </w:rPr>
        <w:t>4.2本次谈判采用公开的方式进行，投标人需按谈判文件要求于开标前现场递交纸制版投标文件。</w:t>
      </w:r>
    </w:p>
    <w:p w:rsidR="006B2712" w:rsidRPr="0021754B" w:rsidRDefault="006B2712" w:rsidP="006B2712">
      <w:pPr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Pr="0021754B"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3</w:t>
      </w:r>
      <w:r w:rsidRPr="0021754B">
        <w:rPr>
          <w:rFonts w:ascii="宋体" w:hAnsi="宋体" w:hint="eastAsia"/>
          <w:color w:val="000000"/>
          <w:szCs w:val="21"/>
        </w:rPr>
        <w:t>逾期送达的投标文件，招标人不予受理。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5</w:t>
      </w:r>
      <w:r w:rsidRPr="003935BA">
        <w:rPr>
          <w:b/>
          <w:bCs/>
          <w:kern w:val="2"/>
          <w:sz w:val="28"/>
          <w:szCs w:val="28"/>
        </w:rPr>
        <w:t>.</w:t>
      </w:r>
      <w:r w:rsidRPr="005D2B41">
        <w:rPr>
          <w:rFonts w:hint="eastAsia"/>
          <w:b/>
          <w:bCs/>
          <w:kern w:val="2"/>
          <w:sz w:val="28"/>
          <w:szCs w:val="28"/>
        </w:rPr>
        <w:t xml:space="preserve"> </w:t>
      </w:r>
      <w:r>
        <w:rPr>
          <w:rFonts w:hint="eastAsia"/>
          <w:b/>
          <w:bCs/>
          <w:kern w:val="2"/>
          <w:sz w:val="28"/>
          <w:szCs w:val="28"/>
        </w:rPr>
        <w:t>实物存放地点及实物勘察时间：</w:t>
      </w:r>
    </w:p>
    <w:p w:rsidR="006B2712" w:rsidRPr="003935BA" w:rsidRDefault="006B2712" w:rsidP="006B2712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FC033C">
        <w:rPr>
          <w:rFonts w:ascii="宋体" w:hAnsi="宋体" w:hint="eastAsia"/>
        </w:rPr>
        <w:t>时间：</w:t>
      </w:r>
      <w:r w:rsidRPr="00FC033C">
        <w:rPr>
          <w:rFonts w:ascii="宋体" w:hAnsi="宋体"/>
        </w:rPr>
        <w:t>20</w:t>
      </w:r>
      <w:r w:rsidRPr="00FC033C">
        <w:rPr>
          <w:rFonts w:ascii="宋体" w:hAnsi="宋体" w:hint="eastAsia"/>
        </w:rPr>
        <w:t>24年2</w:t>
      </w:r>
      <w:r w:rsidRPr="00FC033C">
        <w:rPr>
          <w:rFonts w:ascii="宋体" w:hAnsi="宋体"/>
        </w:rPr>
        <w:t>月</w:t>
      </w:r>
      <w:r w:rsidRPr="00FC033C">
        <w:rPr>
          <w:rFonts w:ascii="宋体" w:hAnsi="宋体" w:hint="eastAsia"/>
        </w:rPr>
        <w:t>2</w:t>
      </w:r>
      <w:r>
        <w:rPr>
          <w:rFonts w:ascii="宋体" w:hAnsi="宋体" w:hint="eastAsia"/>
        </w:rPr>
        <w:t>9</w:t>
      </w:r>
      <w:r w:rsidRPr="00FC033C">
        <w:rPr>
          <w:rFonts w:ascii="宋体" w:hAnsi="宋体" w:hint="eastAsia"/>
        </w:rPr>
        <w:t>日14</w:t>
      </w:r>
      <w:r w:rsidRPr="00FC033C">
        <w:rPr>
          <w:rFonts w:ascii="宋体" w:hAnsi="宋体"/>
        </w:rPr>
        <w:t>时</w:t>
      </w:r>
      <w:r w:rsidRPr="00FC033C">
        <w:rPr>
          <w:rFonts w:ascii="宋体" w:hAnsi="宋体" w:hint="eastAsia"/>
        </w:rPr>
        <w:t>0</w:t>
      </w:r>
      <w:r w:rsidRPr="00FC033C">
        <w:rPr>
          <w:rFonts w:ascii="宋体" w:hAnsi="宋体"/>
        </w:rPr>
        <w:t>0</w:t>
      </w:r>
      <w:r w:rsidRPr="00FC033C">
        <w:rPr>
          <w:rFonts w:ascii="宋体" w:hAnsi="宋体" w:hint="eastAsia"/>
        </w:rPr>
        <w:t>分至17</w:t>
      </w:r>
      <w:r w:rsidRPr="00FC033C">
        <w:rPr>
          <w:rFonts w:ascii="宋体" w:hAnsi="宋体"/>
        </w:rPr>
        <w:t>时</w:t>
      </w:r>
      <w:r w:rsidRPr="00FC033C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30</w:t>
      </w:r>
      <w:r w:rsidRPr="00FC033C">
        <w:rPr>
          <w:rFonts w:ascii="宋体" w:hAnsi="宋体" w:hint="eastAsia"/>
        </w:rPr>
        <w:t>分。</w:t>
      </w:r>
    </w:p>
    <w:p w:rsidR="006B2712" w:rsidRPr="003935BA" w:rsidRDefault="006B2712" w:rsidP="006B2712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3935BA">
        <w:rPr>
          <w:rFonts w:ascii="宋体" w:hAnsi="宋体" w:hint="eastAsia"/>
        </w:rPr>
        <w:t>地点：中铁高铁电气装备股份有限公司</w:t>
      </w:r>
    </w:p>
    <w:p w:rsidR="006B2712" w:rsidRPr="003935BA" w:rsidRDefault="006B2712" w:rsidP="006B2712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3935BA">
        <w:rPr>
          <w:rFonts w:ascii="宋体" w:hAnsi="宋体" w:hint="eastAsia"/>
        </w:rPr>
        <w:t>联系人：马全尧</w:t>
      </w:r>
    </w:p>
    <w:p w:rsidR="006B2712" w:rsidRPr="003935BA" w:rsidRDefault="006B2712" w:rsidP="006B271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935BA">
        <w:rPr>
          <w:rFonts w:ascii="宋体" w:hAnsi="宋体" w:hint="eastAsia"/>
        </w:rPr>
        <w:t>联系电话：0</w:t>
      </w:r>
      <w:r w:rsidRPr="003935BA">
        <w:rPr>
          <w:rFonts w:ascii="宋体" w:hAnsi="宋体"/>
        </w:rPr>
        <w:t>917-2829088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  <w:sz w:val="28"/>
          <w:szCs w:val="28"/>
        </w:rPr>
      </w:pPr>
      <w:r w:rsidRPr="003935BA"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3935B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.联系方式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招 标 人：中铁高铁电气装备股份有限公司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lastRenderedPageBreak/>
        <w:t>地    址：陕西省宝鸡市高新大道196号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联 系 人：</w:t>
      </w:r>
      <w:r w:rsidRPr="003935BA">
        <w:rPr>
          <w:rFonts w:ascii="宋体" w:hAnsi="宋体" w:hint="eastAsia"/>
        </w:rPr>
        <w:t>马全尧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电    话：</w:t>
      </w:r>
      <w:r w:rsidRPr="003935BA">
        <w:rPr>
          <w:rFonts w:ascii="宋体" w:hAnsi="宋体" w:hint="eastAsia"/>
        </w:rPr>
        <w:t>0</w:t>
      </w:r>
      <w:r w:rsidRPr="003935BA">
        <w:rPr>
          <w:rFonts w:ascii="宋体" w:hAnsi="宋体"/>
        </w:rPr>
        <w:t>917-2829088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组织部门：中铁高铁电气装备股份有限公司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地    址：陕西省宝鸡市高新大道196号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联 系 人：李红林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电    话：0917-2829</w:t>
      </w:r>
      <w:r w:rsidRPr="005D2B41">
        <w:rPr>
          <w:rFonts w:ascii="宋体" w:hAnsi="宋体"/>
        </w:rPr>
        <w:t>172</w:t>
      </w:r>
    </w:p>
    <w:p w:rsidR="006B2712" w:rsidRPr="005D2B41" w:rsidRDefault="006B2712" w:rsidP="006B2712">
      <w:pPr>
        <w:spacing w:line="276" w:lineRule="auto"/>
        <w:ind w:firstLineChars="200" w:firstLine="420"/>
        <w:rPr>
          <w:rFonts w:ascii="宋体" w:hAnsi="宋体"/>
        </w:rPr>
      </w:pPr>
      <w:r w:rsidRPr="005D2B41">
        <w:rPr>
          <w:rFonts w:ascii="宋体" w:hAnsi="宋体" w:hint="eastAsia"/>
        </w:rPr>
        <w:t>电子邮箱：</w:t>
      </w:r>
      <w:hyperlink r:id="rId8" w:history="1">
        <w:r w:rsidRPr="005D2B41">
          <w:rPr>
            <w:rFonts w:hint="eastAsia"/>
          </w:rPr>
          <w:t>zb@bjqcc.com</w:t>
        </w:r>
      </w:hyperlink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  <w:shd w:val="clear" w:color="auto" w:fill="FFFFFF"/>
        </w:rPr>
      </w:pP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</w:t>
      </w:r>
      <w:r w:rsidRPr="003935BA">
        <w:rPr>
          <w:rFonts w:hint="eastAsia"/>
          <w:color w:val="000000"/>
          <w:sz w:val="21"/>
          <w:szCs w:val="21"/>
          <w:shd w:val="clear" w:color="auto" w:fill="FFFFFF"/>
        </w:rPr>
        <w:t>中铁高铁电气装备股份有限公司</w:t>
      </w:r>
    </w:p>
    <w:p w:rsidR="006B2712" w:rsidRPr="003935BA" w:rsidRDefault="006B2712" w:rsidP="006B2712">
      <w:pPr>
        <w:pStyle w:val="a7"/>
        <w:shd w:val="clear" w:color="auto" w:fill="FFFFFF"/>
        <w:spacing w:before="0" w:beforeAutospacing="0" w:after="0" w:afterAutospacing="0" w:line="420" w:lineRule="atLeast"/>
        <w:ind w:right="840"/>
        <w:jc w:val="right"/>
        <w:rPr>
          <w:color w:val="000000"/>
          <w:sz w:val="21"/>
          <w:szCs w:val="21"/>
          <w:shd w:val="clear" w:color="auto" w:fill="FFFFFF"/>
        </w:rPr>
      </w:pPr>
      <w:r w:rsidRPr="003935BA">
        <w:rPr>
          <w:color w:val="000000"/>
          <w:sz w:val="21"/>
          <w:szCs w:val="21"/>
          <w:shd w:val="clear" w:color="auto" w:fill="FFFFFF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24</w:t>
      </w:r>
      <w:r w:rsidRPr="003935BA">
        <w:rPr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</w:rPr>
        <w:t>2</w:t>
      </w:r>
      <w:r w:rsidRPr="003935BA">
        <w:rPr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</w:rPr>
        <w:t>26</w:t>
      </w:r>
      <w:r w:rsidRPr="003935BA">
        <w:rPr>
          <w:color w:val="000000"/>
          <w:sz w:val="21"/>
          <w:szCs w:val="21"/>
          <w:shd w:val="clear" w:color="auto" w:fill="FFFFFF"/>
        </w:rPr>
        <w:t>日</w:t>
      </w: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bookmarkStart w:id="5" w:name="_Toc450287122"/>
      <w:bookmarkStart w:id="6" w:name="_Toc7424"/>
      <w:bookmarkStart w:id="7" w:name="_Toc27994"/>
      <w:bookmarkEnd w:id="1"/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Default="006B5378" w:rsidP="006B5378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:rsidR="006B5378" w:rsidRPr="003935BA" w:rsidRDefault="006B5378" w:rsidP="006B5378">
      <w:pPr>
        <w:spacing w:line="440" w:lineRule="exact"/>
        <w:ind w:firstLineChars="200" w:firstLine="562"/>
        <w:jc w:val="left"/>
        <w:rPr>
          <w:color w:val="000000"/>
          <w:szCs w:val="21"/>
        </w:rPr>
      </w:pPr>
      <w:r w:rsidRPr="003935BA">
        <w:rPr>
          <w:rFonts w:ascii="宋体" w:hAnsi="宋体"/>
          <w:b/>
          <w:color w:val="000000"/>
          <w:sz w:val="28"/>
          <w:szCs w:val="28"/>
        </w:rPr>
        <w:t>附件</w:t>
      </w:r>
      <w:bookmarkEnd w:id="5"/>
      <w:bookmarkEnd w:id="6"/>
      <w:bookmarkEnd w:id="7"/>
      <w:r w:rsidRPr="003935BA">
        <w:rPr>
          <w:rFonts w:ascii="宋体" w:hAnsi="宋体"/>
          <w:b/>
          <w:color w:val="000000"/>
          <w:sz w:val="28"/>
          <w:szCs w:val="28"/>
        </w:rPr>
        <w:t>1</w:t>
      </w:r>
    </w:p>
    <w:p w:rsidR="006B5378" w:rsidRPr="003935BA" w:rsidRDefault="006B5378" w:rsidP="006B5378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谈判</w:t>
      </w:r>
      <w:r w:rsidRPr="003935BA">
        <w:rPr>
          <w:rFonts w:ascii="宋体" w:hAnsi="宋体" w:hint="eastAsia"/>
          <w:b/>
          <w:color w:val="000000"/>
          <w:sz w:val="28"/>
          <w:szCs w:val="28"/>
        </w:rPr>
        <w:t>申请表</w:t>
      </w:r>
    </w:p>
    <w:p w:rsidR="006B5378" w:rsidRPr="003935BA" w:rsidRDefault="006B5378" w:rsidP="006B5378">
      <w:pPr>
        <w:jc w:val="right"/>
        <w:rPr>
          <w:rFonts w:ascii="宋体" w:hAnsi="宋体"/>
          <w:b/>
          <w:color w:val="000000"/>
          <w:sz w:val="18"/>
          <w:szCs w:val="18"/>
        </w:rPr>
      </w:pPr>
      <w:r w:rsidRPr="003935BA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</w:t>
            </w:r>
            <w:r w:rsidRPr="003935BA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2390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935B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3935B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5378" w:rsidRPr="003935BA" w:rsidTr="00545257">
        <w:trPr>
          <w:jc w:val="center"/>
        </w:trPr>
        <w:tc>
          <w:tcPr>
            <w:tcW w:w="8897" w:type="dxa"/>
            <w:gridSpan w:val="4"/>
          </w:tcPr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6B5378" w:rsidRPr="003935BA" w:rsidRDefault="006B5378" w:rsidP="002A53A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6B5378" w:rsidRPr="003935BA" w:rsidRDefault="006B5378" w:rsidP="002A53AB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</w:p>
          <w:p w:rsidR="006B5378" w:rsidRPr="003935BA" w:rsidRDefault="006B5378" w:rsidP="002A53AB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/>
                <w:b/>
                <w:szCs w:val="21"/>
              </w:rPr>
              <w:t>发票邮寄地址</w:t>
            </w:r>
            <w:r w:rsidRPr="003935BA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6B5378" w:rsidRPr="003935BA" w:rsidRDefault="006B5378" w:rsidP="002A53AB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6B5378" w:rsidRPr="003935BA" w:rsidRDefault="006B5378" w:rsidP="002A53AB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6B5378" w:rsidRPr="003935BA" w:rsidRDefault="006B5378" w:rsidP="002A53AB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3935B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6B5378" w:rsidRPr="003935BA" w:rsidRDefault="006B5378" w:rsidP="002A53AB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545257" w:rsidRDefault="00545257" w:rsidP="00545257">
      <w:pPr>
        <w:pStyle w:val="aa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jc w:val="left"/>
        <w:rPr>
          <w:rFonts w:ascii="宋体" w:hAnsi="宋体" w:hint="eastAsia"/>
          <w:sz w:val="28"/>
          <w:szCs w:val="28"/>
        </w:rPr>
      </w:pPr>
    </w:p>
    <w:p w:rsidR="00545257" w:rsidRPr="00545257" w:rsidRDefault="00545257" w:rsidP="00545257">
      <w:pPr>
        <w:jc w:val="left"/>
        <w:rPr>
          <w:rFonts w:ascii="宋体" w:hAnsi="宋体" w:hint="eastAsia"/>
          <w:sz w:val="28"/>
          <w:szCs w:val="28"/>
        </w:rPr>
      </w:pPr>
      <w:r w:rsidRPr="00545257">
        <w:rPr>
          <w:rFonts w:ascii="宋体" w:hAnsi="宋体" w:hint="eastAsia"/>
          <w:sz w:val="28"/>
          <w:szCs w:val="28"/>
        </w:rPr>
        <w:lastRenderedPageBreak/>
        <w:t>附件</w:t>
      </w:r>
      <w:r w:rsidRPr="00545257">
        <w:rPr>
          <w:rFonts w:ascii="宋体" w:hAnsi="宋体" w:hint="eastAsia"/>
          <w:sz w:val="28"/>
          <w:szCs w:val="28"/>
        </w:rPr>
        <w:t>2</w:t>
      </w:r>
      <w:r w:rsidRPr="00545257">
        <w:rPr>
          <w:rFonts w:ascii="宋体" w:hAnsi="宋体" w:hint="eastAsia"/>
          <w:sz w:val="28"/>
          <w:szCs w:val="28"/>
        </w:rPr>
        <w:t>：</w:t>
      </w:r>
    </w:p>
    <w:p w:rsidR="00545257" w:rsidRDefault="00545257" w:rsidP="00545257">
      <w:pPr>
        <w:pStyle w:val="aa"/>
        <w:ind w:left="720" w:firstLineChars="0" w:firstLine="0"/>
        <w:jc w:val="center"/>
        <w:rPr>
          <w:rFonts w:hint="eastAsia"/>
          <w:bCs/>
          <w:sz w:val="32"/>
        </w:rPr>
      </w:pPr>
      <w:r>
        <w:rPr>
          <w:rFonts w:hint="eastAsia"/>
          <w:bCs/>
          <w:sz w:val="32"/>
        </w:rPr>
        <w:t>2024</w:t>
      </w:r>
      <w:r>
        <w:rPr>
          <w:rFonts w:hint="eastAsia"/>
          <w:bCs/>
          <w:sz w:val="32"/>
        </w:rPr>
        <w:t>年第一批报废设备和低值易耗品处置一览表</w:t>
      </w:r>
    </w:p>
    <w:p w:rsidR="00545257" w:rsidRDefault="00545257" w:rsidP="00545257">
      <w:pPr>
        <w:pStyle w:val="aa"/>
        <w:ind w:left="720" w:firstLineChars="0" w:firstLine="0"/>
        <w:jc w:val="center"/>
        <w:rPr>
          <w:rFonts w:hint="eastAsia"/>
          <w:bCs/>
          <w:sz w:val="32"/>
        </w:rPr>
      </w:pPr>
    </w:p>
    <w:p w:rsidR="00545257" w:rsidRDefault="00545257" w:rsidP="00545257">
      <w:pPr>
        <w:jc w:val="left"/>
        <w:rPr>
          <w:rFonts w:ascii="宋体" w:hAnsi="宋体"/>
          <w:bCs/>
          <w:szCs w:val="21"/>
        </w:rPr>
      </w:pPr>
      <w:r>
        <w:rPr>
          <w:rFonts w:hint="eastAsia"/>
          <w:b/>
        </w:rPr>
        <w:t>招标人名称：</w:t>
      </w:r>
      <w:r>
        <w:rPr>
          <w:rFonts w:ascii="宋体" w:hAnsi="宋体" w:hint="eastAsia"/>
          <w:bCs/>
          <w:szCs w:val="21"/>
        </w:rPr>
        <w:t>中铁高铁电气装备股份有限公司</w:t>
      </w:r>
    </w:p>
    <w:p w:rsidR="00545257" w:rsidRDefault="00545257" w:rsidP="00545257">
      <w:pPr>
        <w:pStyle w:val="aa"/>
        <w:ind w:firstLineChars="0" w:firstLine="0"/>
        <w:jc w:val="left"/>
        <w:rPr>
          <w:rFonts w:ascii="宋体" w:hAnsi="宋体" w:hint="eastAsia"/>
          <w:bCs/>
          <w:szCs w:val="21"/>
        </w:rPr>
      </w:pPr>
      <w:r>
        <w:rPr>
          <w:rFonts w:hint="eastAsia"/>
          <w:b/>
        </w:rPr>
        <w:t>谈判编号：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6536D7">
        <w:rPr>
          <w:rFonts w:ascii="宋体" w:hAnsi="宋体" w:hint="eastAsia"/>
          <w:bCs/>
          <w:szCs w:val="21"/>
          <w:u w:val="single"/>
        </w:rPr>
        <w:t xml:space="preserve"> </w:t>
      </w:r>
      <w:r w:rsidRPr="006536D7">
        <w:rPr>
          <w:rFonts w:ascii="宋体" w:hAnsi="宋体"/>
          <w:bCs/>
          <w:szCs w:val="21"/>
          <w:u w:val="single"/>
        </w:rPr>
        <w:t>GTDQ-TP-</w:t>
      </w:r>
      <w:r w:rsidRPr="006536D7">
        <w:rPr>
          <w:rFonts w:ascii="宋体" w:hAnsi="宋体" w:hint="eastAsia"/>
          <w:bCs/>
          <w:szCs w:val="21"/>
          <w:u w:val="single"/>
        </w:rPr>
        <w:t>2024</w:t>
      </w:r>
      <w:r w:rsidRPr="006536D7">
        <w:rPr>
          <w:rFonts w:ascii="宋体" w:hAnsi="宋体"/>
          <w:bCs/>
          <w:szCs w:val="21"/>
          <w:u w:val="single"/>
        </w:rPr>
        <w:t>-</w:t>
      </w:r>
      <w:r w:rsidRPr="006536D7">
        <w:rPr>
          <w:rFonts w:ascii="宋体" w:hAnsi="宋体" w:hint="eastAsia"/>
          <w:bCs/>
          <w:szCs w:val="21"/>
          <w:u w:val="single"/>
        </w:rPr>
        <w:t xml:space="preserve">010      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 w:hint="eastAsia"/>
          <w:bCs/>
          <w:szCs w:val="21"/>
        </w:rPr>
        <w:t xml:space="preserve">  </w:t>
      </w:r>
    </w:p>
    <w:p w:rsidR="00545257" w:rsidRDefault="00545257" w:rsidP="00545257">
      <w:pPr>
        <w:pStyle w:val="aa"/>
        <w:ind w:firstLineChars="0" w:firstLine="0"/>
        <w:jc w:val="left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ind w:left="720" w:firstLineChars="0" w:firstLine="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拟处置的</w:t>
      </w:r>
      <w:r w:rsidRPr="003B02F5">
        <w:rPr>
          <w:b/>
          <w:sz w:val="28"/>
          <w:szCs w:val="28"/>
        </w:rPr>
        <w:t>报废设备</w:t>
      </w:r>
      <w:r>
        <w:rPr>
          <w:rFonts w:hint="eastAsia"/>
          <w:b/>
          <w:sz w:val="28"/>
          <w:szCs w:val="28"/>
        </w:rPr>
        <w:t>和</w:t>
      </w:r>
      <w:r w:rsidRPr="003B02F5">
        <w:rPr>
          <w:b/>
          <w:sz w:val="28"/>
          <w:szCs w:val="28"/>
        </w:rPr>
        <w:t>低值易耗品清单</w:t>
      </w:r>
    </w:p>
    <w:p w:rsidR="00545257" w:rsidRPr="003B02F5" w:rsidRDefault="00545257" w:rsidP="00545257">
      <w:pPr>
        <w:pStyle w:val="aa"/>
        <w:ind w:left="720" w:firstLineChars="0" w:firstLine="0"/>
        <w:jc w:val="center"/>
        <w:rPr>
          <w:b/>
          <w:sz w:val="28"/>
          <w:szCs w:val="28"/>
        </w:rPr>
      </w:pPr>
    </w:p>
    <w:p w:rsidR="00545257" w:rsidRPr="00C41CB1" w:rsidRDefault="00545257" w:rsidP="00545257">
      <w:pPr>
        <w:pStyle w:val="aa"/>
        <w:widowControl/>
        <w:ind w:left="720" w:firstLineChars="0" w:firstLine="0"/>
        <w:rPr>
          <w:rFonts w:ascii="宋体"/>
          <w:sz w:val="28"/>
          <w:szCs w:val="28"/>
        </w:rPr>
      </w:pPr>
      <w:r w:rsidRPr="00C41CB1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Pr="00C41CB1">
        <w:rPr>
          <w:rFonts w:ascii="宋体" w:hAnsi="宋体" w:hint="eastAsia"/>
          <w:sz w:val="28"/>
          <w:szCs w:val="28"/>
        </w:rPr>
        <w:t>拟处理报废设备清单</w:t>
      </w:r>
    </w:p>
    <w:tbl>
      <w:tblPr>
        <w:tblW w:w="9367" w:type="dxa"/>
        <w:tblInd w:w="-176" w:type="dxa"/>
        <w:tblLook w:val="04A0" w:firstRow="1" w:lastRow="0" w:firstColumn="1" w:lastColumn="0" w:noHBand="0" w:noVBand="1"/>
      </w:tblPr>
      <w:tblGrid>
        <w:gridCol w:w="851"/>
        <w:gridCol w:w="397"/>
        <w:gridCol w:w="1375"/>
        <w:gridCol w:w="1026"/>
        <w:gridCol w:w="641"/>
        <w:gridCol w:w="1452"/>
        <w:gridCol w:w="1026"/>
        <w:gridCol w:w="1026"/>
        <w:gridCol w:w="948"/>
        <w:gridCol w:w="696"/>
      </w:tblGrid>
      <w:tr w:rsidR="00545257" w:rsidRPr="0078421B" w:rsidTr="00B977A2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数量/台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整机编号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出厂日期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动力机规格（KW）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01包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履带式抛丸机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Q3210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大丰市中信机械制造有限公司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2013-9-22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空气压缩机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SA-60A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北京复盛机械有限公司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SZ553038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5/17/2005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半年后拆除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升降平台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SJY1.5-8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</w:t>
            </w:r>
            <w:proofErr w:type="gramStart"/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泰液压机械有限公司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2009/11/2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全电动堆高车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CG1646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浙江诺力机械股份有限公司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200957109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2009-10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半自动切管机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WF-315B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深圳市万方自动控制技术有限公司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7/27/2012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雕刻机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JH4050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安徽金衡数控设备有限责任公司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7/1/2013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雕刻机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JH4050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安徽金衡数控设备有限责任公司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8/10/2013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卧式带锯床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GB4232×45C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浙江雁荡山机床有限公司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Jul-12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半年后拆除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卧式带锯床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GB4232×45C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浙江雁荡山机床有限公司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5/1/2013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卧式带锯床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GB4232×45C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浙江雁荡山机床有限公司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5/1/2013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GGD2-38改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甘肃天水长城开关厂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950902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GGD2-38改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GGD2-38改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GGD2-39改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951609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GGJ1-01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GGJ1-01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950606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GGJ1-01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陕西开关厂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GGD2-33-A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陕西建筑电器厂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GGD2-34-B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陕西建筑电器厂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陕西建筑电器厂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陕西建筑电器厂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低压开关柜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GGJ-02-C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陕西建筑电器厂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低压配电屏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GGD2-39C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天水长城低压电器厂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低压配电屏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GGD2-37B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天水长城低压电器厂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45257" w:rsidRPr="00545257" w:rsidRDefault="00545257" w:rsidP="00545257">
      <w:pPr>
        <w:widowControl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widowControl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widowControl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545257" w:rsidRPr="00545257" w:rsidRDefault="00545257" w:rsidP="00545257">
      <w:pPr>
        <w:widowControl/>
        <w:rPr>
          <w:rFonts w:ascii="宋体" w:hAnsi="宋体" w:hint="eastAsia"/>
          <w:sz w:val="28"/>
          <w:szCs w:val="28"/>
        </w:rPr>
      </w:pPr>
    </w:p>
    <w:p w:rsidR="00545257" w:rsidRPr="00545257" w:rsidRDefault="00545257" w:rsidP="00545257">
      <w:pPr>
        <w:widowControl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widowControl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widowControl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545257" w:rsidRDefault="00545257" w:rsidP="00545257">
      <w:pPr>
        <w:pStyle w:val="aa"/>
        <w:widowControl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545257" w:rsidRPr="00C41CB1" w:rsidRDefault="00545257" w:rsidP="00545257">
      <w:pPr>
        <w:pStyle w:val="aa"/>
        <w:widowControl/>
        <w:ind w:left="720" w:firstLineChars="0" w:firstLine="0"/>
        <w:rPr>
          <w:rFonts w:ascii="宋体" w:hAnsi="宋体"/>
          <w:sz w:val="28"/>
          <w:szCs w:val="28"/>
        </w:rPr>
      </w:pPr>
      <w:r w:rsidRPr="00C41CB1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 w:rsidRPr="00C41CB1">
        <w:rPr>
          <w:rFonts w:ascii="宋体" w:hAnsi="宋体" w:hint="eastAsia"/>
          <w:sz w:val="28"/>
          <w:szCs w:val="28"/>
        </w:rPr>
        <w:t>拟处理报废低值易耗品清单</w:t>
      </w:r>
    </w:p>
    <w:tbl>
      <w:tblPr>
        <w:tblW w:w="8678" w:type="dxa"/>
        <w:jc w:val="center"/>
        <w:tblInd w:w="113" w:type="dxa"/>
        <w:tblLook w:val="04A0" w:firstRow="1" w:lastRow="0" w:firstColumn="1" w:lastColumn="0" w:noHBand="0" w:noVBand="1"/>
      </w:tblPr>
      <w:tblGrid>
        <w:gridCol w:w="1160"/>
        <w:gridCol w:w="678"/>
        <w:gridCol w:w="2842"/>
        <w:gridCol w:w="848"/>
        <w:gridCol w:w="1340"/>
        <w:gridCol w:w="1810"/>
      </w:tblGrid>
      <w:tr w:rsidR="00545257" w:rsidRPr="0078421B" w:rsidTr="00B977A2">
        <w:trPr>
          <w:trHeight w:val="39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低值易耗品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0</w:t>
            </w: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</w:t>
            </w:r>
            <w:proofErr w:type="gramStart"/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接料机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</w:t>
            </w:r>
            <w:proofErr w:type="gramStart"/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除氢机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（报废）冷却井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（报废）控制柜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（报废）液压站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BP3A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（报废）套丝机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（报废）控制柜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电火花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（报废）负压风机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原低压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（报废）钢筋切断机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（报废）硬度计1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大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（报废）硬度计2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（报废）传输带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（报废）空压机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（报废）液压站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（报废）台钻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（报废）平口钳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（报废）高压真空断路器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（报废）过滤器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（报废）</w:t>
            </w:r>
            <w:proofErr w:type="gramStart"/>
            <w:r w:rsidRPr="0078421B">
              <w:rPr>
                <w:rFonts w:ascii="宋体" w:hAnsi="宋体" w:cs="宋体" w:hint="eastAsia"/>
                <w:kern w:val="0"/>
                <w:sz w:val="24"/>
              </w:rPr>
              <w:t>砂轮机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（报废）水泵（带电机）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（报废）电动机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大小不等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（报废）储气罐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0.8MPa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（报废）储气罐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1.6MPa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45257" w:rsidRPr="0078421B" w:rsidTr="00B977A2">
        <w:trPr>
          <w:trHeight w:val="399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8421B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78421B" w:rsidRDefault="00545257" w:rsidP="00B97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45257" w:rsidRDefault="00545257" w:rsidP="00545257">
      <w:pPr>
        <w:pStyle w:val="aa"/>
        <w:widowControl/>
        <w:ind w:firstLineChars="0" w:firstLine="0"/>
        <w:jc w:val="left"/>
        <w:rPr>
          <w:rFonts w:ascii="宋体" w:hAnsi="宋体" w:hint="eastAsia"/>
          <w:b/>
          <w:bCs/>
          <w:szCs w:val="21"/>
        </w:rPr>
      </w:pPr>
      <w:r w:rsidRPr="00287BF1">
        <w:rPr>
          <w:rFonts w:ascii="宋体" w:hAnsi="宋体" w:hint="eastAsia"/>
          <w:b/>
          <w:bCs/>
          <w:szCs w:val="21"/>
        </w:rPr>
        <w:t>备注：</w:t>
      </w:r>
    </w:p>
    <w:p w:rsidR="00545257" w:rsidRDefault="00545257" w:rsidP="00545257">
      <w:pPr>
        <w:pStyle w:val="aa"/>
        <w:widowControl/>
        <w:ind w:firstLineChars="0" w:firstLine="0"/>
        <w:jc w:val="left"/>
        <w:rPr>
          <w:rFonts w:asci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 w:rsidRPr="00287BF1">
        <w:rPr>
          <w:rFonts w:ascii="宋体" w:hint="eastAsia"/>
          <w:b/>
          <w:bCs/>
          <w:szCs w:val="21"/>
        </w:rPr>
        <w:t>本项目分为3个包件。</w:t>
      </w:r>
    </w:p>
    <w:p w:rsidR="00545257" w:rsidRDefault="00545257" w:rsidP="00545257">
      <w:pPr>
        <w:spacing w:line="360" w:lineRule="auto"/>
        <w:jc w:val="left"/>
        <w:rPr>
          <w:rFonts w:ascii="宋体" w:hAnsi="Calibri" w:hint="eastAsia"/>
          <w:b/>
          <w:bCs/>
          <w:szCs w:val="21"/>
        </w:rPr>
      </w:pPr>
      <w:r>
        <w:rPr>
          <w:rFonts w:ascii="宋体" w:hAnsi="Calibri" w:hint="eastAsia"/>
          <w:b/>
          <w:bCs/>
          <w:szCs w:val="21"/>
        </w:rPr>
        <w:t>2.</w:t>
      </w:r>
      <w:r w:rsidRPr="00A048F6">
        <w:rPr>
          <w:rFonts w:ascii="宋体" w:hAnsi="Calibri" w:hint="eastAsia"/>
          <w:b/>
          <w:bCs/>
          <w:szCs w:val="21"/>
        </w:rPr>
        <w:t>各投标单位必须按照以上清单序号、产品名称、规格型号、数量报价，不得对表内的项目拆分、合并。</w:t>
      </w:r>
    </w:p>
    <w:p w:rsidR="00545257" w:rsidRPr="00287BF1" w:rsidRDefault="00545257" w:rsidP="00545257">
      <w:pPr>
        <w:spacing w:line="360" w:lineRule="auto"/>
        <w:jc w:val="left"/>
        <w:rPr>
          <w:rFonts w:ascii="宋体" w:hAnsi="Calibri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3.报价要求：</w:t>
      </w:r>
      <w:r>
        <w:rPr>
          <w:rFonts w:ascii="宋体" w:hAnsi="Calibri" w:hint="eastAsia"/>
          <w:b/>
          <w:bCs/>
          <w:szCs w:val="21"/>
        </w:rPr>
        <w:t>本</w:t>
      </w:r>
      <w:r w:rsidRPr="00287BF1">
        <w:rPr>
          <w:rFonts w:ascii="宋体" w:hAnsi="Calibri" w:hint="eastAsia"/>
          <w:b/>
          <w:bCs/>
          <w:szCs w:val="21"/>
        </w:rPr>
        <w:t>包件的单个设备子项必须报价，合计为包件</w:t>
      </w:r>
      <w:r>
        <w:rPr>
          <w:rFonts w:ascii="宋体" w:hAnsi="Calibri" w:hint="eastAsia"/>
          <w:b/>
          <w:bCs/>
          <w:szCs w:val="21"/>
        </w:rPr>
        <w:t>总</w:t>
      </w:r>
      <w:r w:rsidRPr="00287BF1">
        <w:rPr>
          <w:rFonts w:ascii="宋体" w:hAnsi="Calibri" w:hint="eastAsia"/>
          <w:b/>
          <w:bCs/>
          <w:szCs w:val="21"/>
        </w:rPr>
        <w:t>报价。</w:t>
      </w:r>
    </w:p>
    <w:p w:rsidR="00160145" w:rsidRPr="00545257" w:rsidRDefault="00160145"/>
    <w:sectPr w:rsidR="00160145" w:rsidRPr="0054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CD" w:rsidRDefault="005331CD" w:rsidP="006B2712">
      <w:r>
        <w:separator/>
      </w:r>
    </w:p>
  </w:endnote>
  <w:endnote w:type="continuationSeparator" w:id="0">
    <w:p w:rsidR="005331CD" w:rsidRDefault="005331CD" w:rsidP="006B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CD" w:rsidRDefault="005331CD" w:rsidP="006B2712">
      <w:r>
        <w:separator/>
      </w:r>
    </w:p>
  </w:footnote>
  <w:footnote w:type="continuationSeparator" w:id="0">
    <w:p w:rsidR="005331CD" w:rsidRDefault="005331CD" w:rsidP="006B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8"/>
    <w:rsid w:val="00160145"/>
    <w:rsid w:val="003262F8"/>
    <w:rsid w:val="005331CD"/>
    <w:rsid w:val="00545257"/>
    <w:rsid w:val="006B2712"/>
    <w:rsid w:val="006B5378"/>
    <w:rsid w:val="00BF57CF"/>
    <w:rsid w:val="00D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271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712"/>
    <w:rPr>
      <w:sz w:val="18"/>
      <w:szCs w:val="18"/>
    </w:rPr>
  </w:style>
  <w:style w:type="character" w:customStyle="1" w:styleId="1Char">
    <w:name w:val="标题 1 Char"/>
    <w:basedOn w:val="a0"/>
    <w:link w:val="1"/>
    <w:rsid w:val="006B271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Hyperlink"/>
    <w:uiPriority w:val="99"/>
    <w:rsid w:val="006B2712"/>
    <w:rPr>
      <w:rFonts w:ascii="Times New Roman" w:hint="default"/>
      <w:color w:val="0000FF"/>
      <w:u w:val="single"/>
    </w:rPr>
  </w:style>
  <w:style w:type="character" w:customStyle="1" w:styleId="Char1">
    <w:name w:val="标题 Char"/>
    <w:link w:val="a6"/>
    <w:rsid w:val="006B2712"/>
    <w:rPr>
      <w:rFonts w:ascii="Arial" w:eastAsia="宋体" w:hAnsi="Arial" w:cs="Times New Roman"/>
      <w:b/>
      <w:kern w:val="0"/>
      <w:sz w:val="32"/>
      <w:szCs w:val="20"/>
    </w:rPr>
  </w:style>
  <w:style w:type="paragraph" w:styleId="a6">
    <w:name w:val="Title"/>
    <w:basedOn w:val="a"/>
    <w:link w:val="Char1"/>
    <w:qFormat/>
    <w:rsid w:val="006B2712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10">
    <w:name w:val="标题 Char1"/>
    <w:basedOn w:val="a0"/>
    <w:uiPriority w:val="10"/>
    <w:rsid w:val="006B271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rsid w:val="006B27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6B2712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B271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71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4525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271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712"/>
    <w:rPr>
      <w:sz w:val="18"/>
      <w:szCs w:val="18"/>
    </w:rPr>
  </w:style>
  <w:style w:type="character" w:customStyle="1" w:styleId="1Char">
    <w:name w:val="标题 1 Char"/>
    <w:basedOn w:val="a0"/>
    <w:link w:val="1"/>
    <w:rsid w:val="006B271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Hyperlink"/>
    <w:uiPriority w:val="99"/>
    <w:rsid w:val="006B2712"/>
    <w:rPr>
      <w:rFonts w:ascii="Times New Roman" w:hint="default"/>
      <w:color w:val="0000FF"/>
      <w:u w:val="single"/>
    </w:rPr>
  </w:style>
  <w:style w:type="character" w:customStyle="1" w:styleId="Char1">
    <w:name w:val="标题 Char"/>
    <w:link w:val="a6"/>
    <w:rsid w:val="006B2712"/>
    <w:rPr>
      <w:rFonts w:ascii="Arial" w:eastAsia="宋体" w:hAnsi="Arial" w:cs="Times New Roman"/>
      <w:b/>
      <w:kern w:val="0"/>
      <w:sz w:val="32"/>
      <w:szCs w:val="20"/>
    </w:rPr>
  </w:style>
  <w:style w:type="paragraph" w:styleId="a6">
    <w:name w:val="Title"/>
    <w:basedOn w:val="a"/>
    <w:link w:val="Char1"/>
    <w:qFormat/>
    <w:rsid w:val="006B2712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10">
    <w:name w:val="标题 Char1"/>
    <w:basedOn w:val="a0"/>
    <w:uiPriority w:val="10"/>
    <w:rsid w:val="006B271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rsid w:val="006B27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6B2712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B271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71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4525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5</cp:revision>
  <cp:lastPrinted>2024-02-27T03:57:00Z</cp:lastPrinted>
  <dcterms:created xsi:type="dcterms:W3CDTF">2024-02-26T06:00:00Z</dcterms:created>
  <dcterms:modified xsi:type="dcterms:W3CDTF">2024-02-27T03:59:00Z</dcterms:modified>
</cp:coreProperties>
</file>